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46A5" w14:textId="77777777" w:rsidR="00945778" w:rsidRPr="00945778" w:rsidRDefault="00945778" w:rsidP="00945778">
      <w:pPr>
        <w:rPr>
          <w:rFonts w:ascii="Arial" w:hAnsi="Arial" w:cs="Arial"/>
        </w:rPr>
      </w:pPr>
      <w:r w:rsidRPr="000C6CA7">
        <w:rPr>
          <w:rFonts w:ascii="Arial" w:hAnsi="Arial" w:cs="Arial"/>
          <w:b/>
          <w:bCs/>
        </w:rPr>
        <w:t>Mary Beth Miotto, MD, MPH, FAAP</w:t>
      </w:r>
      <w:r w:rsidRPr="00945778">
        <w:rPr>
          <w:rFonts w:ascii="Arial" w:hAnsi="Arial" w:cs="Arial"/>
        </w:rPr>
        <w:t xml:space="preserve"> is a general pediatrician at the Mattapan Community Health Center in Boston and serves as the  Immediate President of the Massachusetts Chapter of the American Academy of Pediatrics (MCAAP). Mary Beth has been a school health champion for her entire career, having served as medical director of eight Massachusetts school-based health centers and sat on the medical advisory board of a large urban school. Dr. Miotto often states that every pediatrician is a school physician because their patients spend over half of their waking hours in school and one of her proudest moments was accepting the Massachusetts School Nurse Organization Friend of School Nursing Award in April 2022.</w:t>
      </w:r>
    </w:p>
    <w:p w14:paraId="0A991E8E" w14:textId="77777777" w:rsidR="00945778" w:rsidRPr="00945778" w:rsidRDefault="00945778" w:rsidP="00945778">
      <w:pPr>
        <w:rPr>
          <w:rFonts w:ascii="Arial" w:hAnsi="Arial" w:cs="Arial"/>
        </w:rPr>
      </w:pPr>
      <w:r w:rsidRPr="00945778">
        <w:rPr>
          <w:rFonts w:ascii="Arial" w:hAnsi="Arial" w:cs="Arial"/>
        </w:rPr>
        <w:t> </w:t>
      </w:r>
    </w:p>
    <w:p w14:paraId="2F35F5BE" w14:textId="6FE8363A" w:rsidR="00945778" w:rsidRPr="00945778" w:rsidRDefault="00945778" w:rsidP="00945778">
      <w:pPr>
        <w:rPr>
          <w:rFonts w:ascii="Arial" w:hAnsi="Arial" w:cs="Arial"/>
        </w:rPr>
      </w:pPr>
      <w:r w:rsidRPr="00945778">
        <w:rPr>
          <w:rFonts w:ascii="Arial" w:hAnsi="Arial" w:cs="Arial"/>
        </w:rPr>
        <w:t>Mary Beth completed her medical training at the George Washington University School of Medicine and her pediatric residency at the Children’s National Medical Center, both in Washington DC. She more recently earned her Master of Public Health with honors at the Johns Hopkins Bloomberg School of Public Health in Baltimore. Her clinical interests include the diagnosis and management of autism, complex ADHD, and learning disorders in the medical home, partnering with schools on medical and behavioral student accommodation plans, and improving information sharing between clinicians and schools. Dr. Miotto is an active leader in specialty and state medical societies and chairs the Massachusetts Medical Society (MMS) Committee on Student Health and Sports Medicine, which published a school mental health toolkit in 2023. Dr. Miotto is a member of the AAP/HRSA Bright Futures Advisory Team, the AAP Committee on Psychosocial Effects on Child and Family Health, and the Autism Subcommittee of the AAP Council on Children with Disabilities. She was the lead author of an upcoming policy statement on Safe Administration of Medications in School on behalf of the AAP Council on School Health. Dr, Miotto was the 2024 recipient of the MMS </w:t>
      </w:r>
      <w:r w:rsidRPr="00945778">
        <w:rPr>
          <w:rFonts w:ascii="Arial" w:hAnsi="Arial" w:cs="Arial"/>
          <w:lang w:val="en"/>
        </w:rPr>
        <w:t>Special Award for Excellence in Medical Service</w:t>
      </w:r>
      <w:r w:rsidRPr="00945778">
        <w:rPr>
          <w:rFonts w:ascii="Arial" w:hAnsi="Arial" w:cs="Arial"/>
        </w:rPr>
        <w:t>, the 2022 AAP Special Achievement Award and the 2008 National Association of Gifted Education Special Achievement Award.</w:t>
      </w:r>
    </w:p>
    <w:p w14:paraId="3B036AF5" w14:textId="77777777" w:rsidR="00814AD5" w:rsidRPr="00945778" w:rsidRDefault="00814AD5">
      <w:pPr>
        <w:rPr>
          <w:rFonts w:ascii="Arial" w:hAnsi="Arial" w:cs="Arial"/>
        </w:rPr>
      </w:pPr>
    </w:p>
    <w:sectPr w:rsidR="00814AD5" w:rsidRPr="00945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78"/>
    <w:rsid w:val="00040A3B"/>
    <w:rsid w:val="0008033B"/>
    <w:rsid w:val="000C6CA7"/>
    <w:rsid w:val="001A23A9"/>
    <w:rsid w:val="00412127"/>
    <w:rsid w:val="0062004C"/>
    <w:rsid w:val="007A512E"/>
    <w:rsid w:val="007F63B9"/>
    <w:rsid w:val="00814AD5"/>
    <w:rsid w:val="008F1995"/>
    <w:rsid w:val="00945778"/>
    <w:rsid w:val="00B26B04"/>
    <w:rsid w:val="00C0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DD07"/>
  <w15:chartTrackingRefBased/>
  <w15:docId w15:val="{CBE23EE6-1874-4F2B-B31D-EA3F4AD8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778"/>
    <w:rPr>
      <w:rFonts w:eastAsiaTheme="majorEastAsia" w:cstheme="majorBidi"/>
      <w:color w:val="272727" w:themeColor="text1" w:themeTint="D8"/>
    </w:rPr>
  </w:style>
  <w:style w:type="paragraph" w:styleId="Title">
    <w:name w:val="Title"/>
    <w:basedOn w:val="Normal"/>
    <w:next w:val="Normal"/>
    <w:link w:val="TitleChar"/>
    <w:uiPriority w:val="10"/>
    <w:qFormat/>
    <w:rsid w:val="00945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778"/>
    <w:pPr>
      <w:spacing w:before="160"/>
      <w:jc w:val="center"/>
    </w:pPr>
    <w:rPr>
      <w:i/>
      <w:iCs/>
      <w:color w:val="404040" w:themeColor="text1" w:themeTint="BF"/>
    </w:rPr>
  </w:style>
  <w:style w:type="character" w:customStyle="1" w:styleId="QuoteChar">
    <w:name w:val="Quote Char"/>
    <w:basedOn w:val="DefaultParagraphFont"/>
    <w:link w:val="Quote"/>
    <w:uiPriority w:val="29"/>
    <w:rsid w:val="00945778"/>
    <w:rPr>
      <w:i/>
      <w:iCs/>
      <w:color w:val="404040" w:themeColor="text1" w:themeTint="BF"/>
    </w:rPr>
  </w:style>
  <w:style w:type="paragraph" w:styleId="ListParagraph">
    <w:name w:val="List Paragraph"/>
    <w:basedOn w:val="Normal"/>
    <w:uiPriority w:val="34"/>
    <w:qFormat/>
    <w:rsid w:val="00945778"/>
    <w:pPr>
      <w:ind w:left="720"/>
      <w:contextualSpacing/>
    </w:pPr>
  </w:style>
  <w:style w:type="character" w:styleId="IntenseEmphasis">
    <w:name w:val="Intense Emphasis"/>
    <w:basedOn w:val="DefaultParagraphFont"/>
    <w:uiPriority w:val="21"/>
    <w:qFormat/>
    <w:rsid w:val="00945778"/>
    <w:rPr>
      <w:i/>
      <w:iCs/>
      <w:color w:val="0F4761" w:themeColor="accent1" w:themeShade="BF"/>
    </w:rPr>
  </w:style>
  <w:style w:type="paragraph" w:styleId="IntenseQuote">
    <w:name w:val="Intense Quote"/>
    <w:basedOn w:val="Normal"/>
    <w:next w:val="Normal"/>
    <w:link w:val="IntenseQuoteChar"/>
    <w:uiPriority w:val="30"/>
    <w:qFormat/>
    <w:rsid w:val="00945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778"/>
    <w:rPr>
      <w:i/>
      <w:iCs/>
      <w:color w:val="0F4761" w:themeColor="accent1" w:themeShade="BF"/>
    </w:rPr>
  </w:style>
  <w:style w:type="character" w:styleId="IntenseReference">
    <w:name w:val="Intense Reference"/>
    <w:basedOn w:val="DefaultParagraphFont"/>
    <w:uiPriority w:val="32"/>
    <w:qFormat/>
    <w:rsid w:val="00945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Miotto</dc:creator>
  <cp:keywords/>
  <dc:description/>
  <cp:lastModifiedBy>Hassey, Kathy</cp:lastModifiedBy>
  <cp:revision>2</cp:revision>
  <dcterms:created xsi:type="dcterms:W3CDTF">2025-10-27T15:09:00Z</dcterms:created>
  <dcterms:modified xsi:type="dcterms:W3CDTF">2025-10-27T15:09:00Z</dcterms:modified>
</cp:coreProperties>
</file>